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BF" w:rsidRPr="00CB3414" w:rsidRDefault="005539BF" w:rsidP="00D8092A">
      <w:pPr>
        <w:spacing w:afterLines="50" w:line="640" w:lineRule="exact"/>
        <w:rPr>
          <w:rFonts w:ascii="方正黑体_GBK" w:eastAsia="方正黑体_GBK" w:hAnsi="黑体" w:cs="方正黑体_GBK"/>
          <w:sz w:val="32"/>
          <w:szCs w:val="32"/>
        </w:rPr>
      </w:pPr>
      <w:bookmarkStart w:id="0" w:name="_GoBack"/>
      <w:r w:rsidRPr="00CB3414">
        <w:rPr>
          <w:rFonts w:ascii="方正黑体_GBK" w:eastAsia="方正黑体_GBK" w:hAnsi="黑体" w:cs="方正黑体_GBK" w:hint="eastAsia"/>
          <w:sz w:val="32"/>
          <w:szCs w:val="32"/>
        </w:rPr>
        <w:t>附件</w:t>
      </w:r>
      <w:r w:rsidRPr="00CB3414">
        <w:rPr>
          <w:rFonts w:ascii="方正黑体_GBK" w:eastAsia="方正黑体_GBK" w:hAnsi="黑体" w:cs="方正黑体_GBK"/>
          <w:sz w:val="32"/>
          <w:szCs w:val="32"/>
        </w:rPr>
        <w:t>1</w:t>
      </w:r>
    </w:p>
    <w:bookmarkEnd w:id="0"/>
    <w:p w:rsidR="005539BF" w:rsidRPr="00CB3414" w:rsidRDefault="005539BF" w:rsidP="00D8092A">
      <w:pPr>
        <w:spacing w:afterLines="50" w:line="640" w:lineRule="exact"/>
        <w:jc w:val="center"/>
        <w:rPr>
          <w:rFonts w:ascii="方正小标宋_GBK" w:eastAsia="方正小标宋_GBK" w:hAnsi="黑体" w:cs="Times New Roman"/>
          <w:sz w:val="44"/>
          <w:szCs w:val="44"/>
        </w:rPr>
      </w:pPr>
      <w:r w:rsidRPr="00CB3414">
        <w:rPr>
          <w:rFonts w:ascii="方正小标宋_GBK" w:eastAsia="方正小标宋_GBK" w:hAnsi="黑体" w:cs="方正小标宋_GBK" w:hint="eastAsia"/>
          <w:sz w:val="44"/>
          <w:szCs w:val="44"/>
        </w:rPr>
        <w:t>“双基”标准化验收报告参考提纲</w:t>
      </w:r>
    </w:p>
    <w:p w:rsidR="005539BF" w:rsidRPr="00CB3414" w:rsidRDefault="005539BF" w:rsidP="00CB3414">
      <w:pPr>
        <w:ind w:firstLineChars="200" w:firstLine="31680"/>
        <w:rPr>
          <w:rFonts w:ascii="方正仿宋_GBK" w:eastAsia="方正仿宋_GBK" w:hAnsi="微软雅黑" w:cs="Times New Roman"/>
          <w:color w:val="333333"/>
          <w:kern w:val="0"/>
          <w:sz w:val="32"/>
          <w:szCs w:val="32"/>
        </w:rPr>
      </w:pPr>
    </w:p>
    <w:p w:rsidR="005539BF" w:rsidRPr="00CB3414" w:rsidRDefault="005539BF" w:rsidP="00CB3414">
      <w:pPr>
        <w:ind w:firstLineChars="200" w:firstLine="31680"/>
        <w:rPr>
          <w:rFonts w:ascii="方正仿宋_GBK" w:eastAsia="方正仿宋_GBK" w:hAnsi="微软雅黑" w:cs="Times New Roman"/>
          <w:color w:val="333333"/>
          <w:kern w:val="0"/>
          <w:sz w:val="32"/>
          <w:szCs w:val="32"/>
        </w:rPr>
      </w:pPr>
      <w:r w:rsidRPr="00CB3414">
        <w:rPr>
          <w:rFonts w:ascii="方正仿宋_GBK" w:eastAsia="方正仿宋_GBK" w:hAnsi="微软雅黑" w:cs="方正仿宋_GBK" w:hint="eastAsia"/>
          <w:color w:val="333333"/>
          <w:kern w:val="0"/>
          <w:sz w:val="32"/>
          <w:szCs w:val="32"/>
        </w:rPr>
        <w:t>各普通高校在对照指标全面梳理基础上，对学校“双基”标准化建设工作进行总结，撰写</w:t>
      </w:r>
      <w:r w:rsidRPr="00CB3414">
        <w:rPr>
          <w:rFonts w:ascii="方正仿宋_GBK" w:eastAsia="方正仿宋_GBK" w:hAnsi="微软雅黑" w:cs="方正仿宋_GBK"/>
          <w:color w:val="333333"/>
          <w:kern w:val="0"/>
          <w:sz w:val="32"/>
          <w:szCs w:val="32"/>
        </w:rPr>
        <w:t xml:space="preserve"> </w:t>
      </w:r>
      <w:r w:rsidRPr="00CB3414">
        <w:rPr>
          <w:rFonts w:ascii="方正仿宋_GBK" w:eastAsia="方正仿宋_GBK" w:hAnsi="微软雅黑" w:cs="方正仿宋_GBK" w:hint="eastAsia"/>
          <w:color w:val="333333"/>
          <w:kern w:val="0"/>
          <w:sz w:val="32"/>
          <w:szCs w:val="32"/>
        </w:rPr>
        <w:t>“双基”标准化验收报告，验收报告建议包含以下四个部分内容：</w:t>
      </w:r>
    </w:p>
    <w:p w:rsidR="005539BF" w:rsidRPr="00CB3414" w:rsidRDefault="005539BF" w:rsidP="00CB3414">
      <w:pPr>
        <w:ind w:firstLineChars="200" w:firstLine="31680"/>
        <w:rPr>
          <w:rFonts w:ascii="方正仿宋_GBK" w:eastAsia="方正仿宋_GBK" w:hAnsi="微软雅黑" w:cs="Times New Roman"/>
          <w:color w:val="333333"/>
          <w:kern w:val="0"/>
          <w:sz w:val="32"/>
          <w:szCs w:val="32"/>
        </w:rPr>
      </w:pPr>
      <w:r w:rsidRPr="00CB3414">
        <w:rPr>
          <w:rFonts w:ascii="方正仿宋_GBK" w:eastAsia="方正仿宋_GBK" w:hAnsi="微软雅黑" w:cs="方正仿宋_GBK"/>
          <w:color w:val="333333"/>
          <w:kern w:val="0"/>
          <w:sz w:val="32"/>
          <w:szCs w:val="32"/>
        </w:rPr>
        <w:t>1.</w:t>
      </w:r>
      <w:r w:rsidRPr="00CB3414">
        <w:rPr>
          <w:rFonts w:ascii="方正仿宋_GBK" w:eastAsia="方正仿宋_GBK" w:hAnsi="微软雅黑" w:cs="方正仿宋_GBK" w:hint="eastAsia"/>
          <w:color w:val="333333"/>
          <w:kern w:val="0"/>
          <w:sz w:val="32"/>
          <w:szCs w:val="32"/>
        </w:rPr>
        <w:t>“双基”标准化建设工作目标；</w:t>
      </w:r>
    </w:p>
    <w:p w:rsidR="005539BF" w:rsidRPr="00CB3414" w:rsidRDefault="005539BF" w:rsidP="00CB3414">
      <w:pPr>
        <w:ind w:firstLineChars="200" w:firstLine="31680"/>
        <w:rPr>
          <w:rFonts w:ascii="方正仿宋_GBK" w:eastAsia="方正仿宋_GBK" w:hAnsi="微软雅黑" w:cs="Times New Roman"/>
          <w:color w:val="333333"/>
          <w:kern w:val="0"/>
          <w:sz w:val="32"/>
          <w:szCs w:val="32"/>
        </w:rPr>
      </w:pPr>
      <w:r w:rsidRPr="00CB3414">
        <w:rPr>
          <w:rFonts w:ascii="方正仿宋_GBK" w:eastAsia="方正仿宋_GBK" w:hAnsi="微软雅黑" w:cs="方正仿宋_GBK"/>
          <w:color w:val="333333"/>
          <w:kern w:val="0"/>
          <w:sz w:val="32"/>
          <w:szCs w:val="32"/>
        </w:rPr>
        <w:t>2.</w:t>
      </w:r>
      <w:r w:rsidRPr="00CB3414">
        <w:rPr>
          <w:rFonts w:ascii="方正仿宋_GBK" w:eastAsia="方正仿宋_GBK" w:hAnsi="微软雅黑" w:cs="方正仿宋_GBK" w:hint="eastAsia"/>
          <w:color w:val="333333"/>
          <w:kern w:val="0"/>
          <w:sz w:val="32"/>
          <w:szCs w:val="32"/>
        </w:rPr>
        <w:t>“双基”标准化建设工作采取的主要措施、开展的主要活动以及创新特色做法；</w:t>
      </w:r>
    </w:p>
    <w:p w:rsidR="005539BF" w:rsidRPr="00CB3414" w:rsidRDefault="005539BF" w:rsidP="00CB3414">
      <w:pPr>
        <w:ind w:firstLineChars="200" w:firstLine="31680"/>
        <w:rPr>
          <w:rFonts w:ascii="方正仿宋_GBK" w:eastAsia="方正仿宋_GBK" w:hAnsi="微软雅黑" w:cs="Times New Roman"/>
          <w:color w:val="333333"/>
          <w:kern w:val="0"/>
          <w:sz w:val="32"/>
          <w:szCs w:val="32"/>
        </w:rPr>
      </w:pPr>
      <w:r w:rsidRPr="00CB3414">
        <w:rPr>
          <w:rFonts w:ascii="方正仿宋_GBK" w:eastAsia="方正仿宋_GBK" w:hAnsi="微软雅黑" w:cs="方正仿宋_GBK"/>
          <w:color w:val="333333"/>
          <w:kern w:val="0"/>
          <w:sz w:val="32"/>
          <w:szCs w:val="32"/>
        </w:rPr>
        <w:t>3.</w:t>
      </w:r>
      <w:r w:rsidRPr="00CB3414">
        <w:rPr>
          <w:rFonts w:ascii="方正仿宋_GBK" w:eastAsia="方正仿宋_GBK" w:hAnsi="微软雅黑" w:cs="方正仿宋_GBK" w:hint="eastAsia"/>
          <w:color w:val="333333"/>
          <w:kern w:val="0"/>
          <w:sz w:val="32"/>
          <w:szCs w:val="32"/>
        </w:rPr>
        <w:t>“双基”标准化建设取得的标志性成果、经验及示范带动作用；</w:t>
      </w:r>
    </w:p>
    <w:p w:rsidR="005539BF" w:rsidRPr="00CB3414" w:rsidRDefault="005539BF" w:rsidP="00CB3414">
      <w:pPr>
        <w:ind w:firstLineChars="200" w:firstLine="31680"/>
        <w:rPr>
          <w:rFonts w:ascii="方正仿宋_GBK" w:eastAsia="方正仿宋_GBK" w:hAnsi="微软雅黑" w:cs="Times New Roman"/>
          <w:color w:val="333333"/>
          <w:kern w:val="0"/>
          <w:sz w:val="32"/>
          <w:szCs w:val="32"/>
        </w:rPr>
      </w:pPr>
      <w:r w:rsidRPr="00CB3414">
        <w:rPr>
          <w:rFonts w:ascii="方正仿宋_GBK" w:eastAsia="方正仿宋_GBK" w:hAnsi="微软雅黑" w:cs="方正仿宋_GBK"/>
          <w:color w:val="333333"/>
          <w:kern w:val="0"/>
          <w:sz w:val="32"/>
          <w:szCs w:val="32"/>
        </w:rPr>
        <w:t>4.</w:t>
      </w:r>
      <w:r w:rsidRPr="00CB3414">
        <w:rPr>
          <w:rFonts w:ascii="方正仿宋_GBK" w:eastAsia="方正仿宋_GBK" w:hAnsi="微软雅黑" w:cs="方正仿宋_GBK" w:hint="eastAsia"/>
          <w:color w:val="333333"/>
          <w:kern w:val="0"/>
          <w:sz w:val="32"/>
          <w:szCs w:val="32"/>
        </w:rPr>
        <w:t>“双基”标准化建设工作建设存在的问题、对策与建议。</w:t>
      </w:r>
    </w:p>
    <w:p w:rsidR="005539BF" w:rsidRPr="00CB3414" w:rsidRDefault="005539BF">
      <w:pPr>
        <w:rPr>
          <w:rFonts w:ascii="方正仿宋_GBK" w:eastAsia="方正仿宋_GBK" w:hAnsi="微软雅黑" w:cs="Times New Roman"/>
          <w:color w:val="333333"/>
          <w:kern w:val="0"/>
          <w:sz w:val="32"/>
          <w:szCs w:val="32"/>
        </w:rPr>
      </w:pPr>
    </w:p>
    <w:sectPr w:rsidR="005539BF" w:rsidRPr="00CB3414" w:rsidSect="00D8092A">
      <w:pgSz w:w="11900" w:h="16840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B85"/>
    <w:rsid w:val="001C7393"/>
    <w:rsid w:val="00222A00"/>
    <w:rsid w:val="00235236"/>
    <w:rsid w:val="002F14B2"/>
    <w:rsid w:val="005539BF"/>
    <w:rsid w:val="00646B85"/>
    <w:rsid w:val="006F7E86"/>
    <w:rsid w:val="00A028CE"/>
    <w:rsid w:val="00A13EAF"/>
    <w:rsid w:val="00AA04EE"/>
    <w:rsid w:val="00B62E14"/>
    <w:rsid w:val="00BC23F5"/>
    <w:rsid w:val="00CB3414"/>
    <w:rsid w:val="00CE3668"/>
    <w:rsid w:val="00D078BA"/>
    <w:rsid w:val="00D8092A"/>
    <w:rsid w:val="731621C3"/>
    <w:rsid w:val="772A3E6B"/>
    <w:rsid w:val="7A6A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ngXian" w:eastAsia="宋体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2A"/>
    <w:pPr>
      <w:widowControl w:val="0"/>
      <w:jc w:val="both"/>
    </w:pPr>
    <w:rPr>
      <w:rFonts w:cs="DengXi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09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30</Words>
  <Characters>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JYT</cp:lastModifiedBy>
  <cp:revision>3</cp:revision>
  <cp:lastPrinted>2020-08-18T08:16:00Z</cp:lastPrinted>
  <dcterms:created xsi:type="dcterms:W3CDTF">2020-08-05T07:08:00Z</dcterms:created>
  <dcterms:modified xsi:type="dcterms:W3CDTF">2020-08-18T08:20:00Z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